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05B" w:rsidRPr="002967CD" w:rsidRDefault="0036605B" w:rsidP="0036605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36605B" w:rsidRPr="002967CD" w:rsidRDefault="0036605B" w:rsidP="0036605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36605B" w:rsidRPr="002967CD" w:rsidRDefault="0036605B" w:rsidP="0036605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36605B" w:rsidRPr="002967CD" w:rsidRDefault="0036605B" w:rsidP="0036605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36605B" w:rsidRPr="002967CD" w:rsidRDefault="0036605B" w:rsidP="0036605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36605B" w:rsidRPr="002967CD" w:rsidRDefault="0036605B" w:rsidP="0036605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6605B" w:rsidRPr="002967CD" w:rsidRDefault="0036605B" w:rsidP="0036605B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967CD">
        <w:rPr>
          <w:rFonts w:ascii="Arial" w:eastAsia="Times New Roman" w:hAnsi="Arial" w:cs="Arial"/>
          <w:sz w:val="24"/>
          <w:szCs w:val="24"/>
          <w:lang w:eastAsia="ar-SA"/>
        </w:rPr>
        <w:t>от 27.01.2026 г. №45</w:t>
      </w:r>
    </w:p>
    <w:p w:rsidR="0036605B" w:rsidRPr="002967CD" w:rsidRDefault="0036605B" w:rsidP="0036605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 xml:space="preserve">О внесении изменений в Устав </w:t>
      </w:r>
    </w:p>
    <w:p w:rsidR="0036605B" w:rsidRPr="002967CD" w:rsidRDefault="0036605B" w:rsidP="0036605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>муниципального учреждения</w:t>
      </w:r>
    </w:p>
    <w:p w:rsidR="0036605B" w:rsidRPr="002967CD" w:rsidRDefault="0036605B" w:rsidP="0036605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>«</w:t>
      </w:r>
      <w:proofErr w:type="spellStart"/>
      <w:r w:rsidRPr="002967CD">
        <w:rPr>
          <w:rFonts w:ascii="Arial" w:eastAsia="Times New Roman" w:hAnsi="Arial" w:cs="Arial"/>
          <w:sz w:val="24"/>
          <w:szCs w:val="24"/>
          <w:lang w:eastAsia="ru-RU"/>
        </w:rPr>
        <w:t>Ольховское</w:t>
      </w:r>
      <w:proofErr w:type="spellEnd"/>
      <w:r w:rsidRPr="002967CD">
        <w:rPr>
          <w:rFonts w:ascii="Arial" w:eastAsia="Times New Roman" w:hAnsi="Arial" w:cs="Arial"/>
          <w:sz w:val="24"/>
          <w:szCs w:val="24"/>
          <w:lang w:eastAsia="ru-RU"/>
        </w:rPr>
        <w:t xml:space="preserve"> районное бюро </w:t>
      </w:r>
    </w:p>
    <w:p w:rsidR="0036605B" w:rsidRPr="002967CD" w:rsidRDefault="0036605B" w:rsidP="0036605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>технической инвентаризации»</w:t>
      </w:r>
    </w:p>
    <w:p w:rsidR="0036605B" w:rsidRPr="002967CD" w:rsidRDefault="0036605B" w:rsidP="0036605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36605B" w:rsidRPr="002967CD" w:rsidRDefault="0036605B" w:rsidP="0036605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>Волгоградской области</w:t>
      </w:r>
    </w:p>
    <w:p w:rsidR="0036605B" w:rsidRPr="002967CD" w:rsidRDefault="0036605B" w:rsidP="0036605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6605B" w:rsidRPr="002967CD" w:rsidRDefault="0036605B" w:rsidP="0036605B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>Руководствуясь Федеральным законодательством, Уставом Ольховского муниципального района Волгоградской области, Администрация Ольховского муниципального района Волгоградской области</w:t>
      </w:r>
    </w:p>
    <w:p w:rsidR="0036605B" w:rsidRPr="002967CD" w:rsidRDefault="0036605B" w:rsidP="0036605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36605B" w:rsidRPr="002967CD" w:rsidRDefault="0036605B" w:rsidP="0036605B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>1. Внести изменения в Устав муниципального учреждения «</w:t>
      </w:r>
      <w:proofErr w:type="spellStart"/>
      <w:r w:rsidRPr="002967CD">
        <w:rPr>
          <w:rFonts w:ascii="Arial" w:eastAsia="Times New Roman" w:hAnsi="Arial" w:cs="Arial"/>
          <w:sz w:val="24"/>
          <w:szCs w:val="24"/>
          <w:lang w:eastAsia="ru-RU"/>
        </w:rPr>
        <w:t>Ольховское</w:t>
      </w:r>
      <w:proofErr w:type="spellEnd"/>
      <w:r w:rsidRPr="002967CD">
        <w:rPr>
          <w:rFonts w:ascii="Arial" w:eastAsia="Times New Roman" w:hAnsi="Arial" w:cs="Arial"/>
          <w:sz w:val="24"/>
          <w:szCs w:val="24"/>
          <w:lang w:eastAsia="ru-RU"/>
        </w:rPr>
        <w:t xml:space="preserve"> районное бюро технической инвентаризации» Ольховского муниципального района Волгоградской области согласно Приложению 1.</w:t>
      </w:r>
    </w:p>
    <w:p w:rsidR="0036605B" w:rsidRPr="002967CD" w:rsidRDefault="0036605B" w:rsidP="0036605B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>2. Начальнику Муниципального учреждения «</w:t>
      </w:r>
      <w:proofErr w:type="spellStart"/>
      <w:r w:rsidRPr="002967CD">
        <w:rPr>
          <w:rFonts w:ascii="Arial" w:eastAsia="Times New Roman" w:hAnsi="Arial" w:cs="Arial"/>
          <w:sz w:val="24"/>
          <w:szCs w:val="24"/>
          <w:lang w:eastAsia="ru-RU"/>
        </w:rPr>
        <w:t>Ольховское</w:t>
      </w:r>
      <w:proofErr w:type="spellEnd"/>
      <w:r w:rsidRPr="002967CD">
        <w:rPr>
          <w:rFonts w:ascii="Arial" w:eastAsia="Times New Roman" w:hAnsi="Arial" w:cs="Arial"/>
          <w:sz w:val="24"/>
          <w:szCs w:val="24"/>
          <w:lang w:eastAsia="ru-RU"/>
        </w:rPr>
        <w:t xml:space="preserve"> районное бюро технической инвентаризации» провести государственную регистрацию изменений устава муниципального учреждения «</w:t>
      </w:r>
      <w:proofErr w:type="spellStart"/>
      <w:r w:rsidRPr="002967CD">
        <w:rPr>
          <w:rFonts w:ascii="Arial" w:eastAsia="Times New Roman" w:hAnsi="Arial" w:cs="Arial"/>
          <w:sz w:val="24"/>
          <w:szCs w:val="24"/>
          <w:lang w:eastAsia="ru-RU"/>
        </w:rPr>
        <w:t>Ольховское</w:t>
      </w:r>
      <w:proofErr w:type="spellEnd"/>
      <w:r w:rsidRPr="002967CD">
        <w:rPr>
          <w:rFonts w:ascii="Arial" w:eastAsia="Times New Roman" w:hAnsi="Arial" w:cs="Arial"/>
          <w:sz w:val="24"/>
          <w:szCs w:val="24"/>
          <w:lang w:eastAsia="ru-RU"/>
        </w:rPr>
        <w:t xml:space="preserve"> районное бюро технической инвентаризации» в соответствии с действующим законодательством Российской Федерации.</w:t>
      </w:r>
    </w:p>
    <w:p w:rsidR="0036605B" w:rsidRPr="002967CD" w:rsidRDefault="0036605B" w:rsidP="0036605B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 xml:space="preserve">3.  Контроль за исполнением настоящего постановления возложить на заместителя главы Ольховского муниципального района А.В. </w:t>
      </w:r>
      <w:proofErr w:type="gramStart"/>
      <w:r w:rsidRPr="002967CD">
        <w:rPr>
          <w:rFonts w:ascii="Arial" w:eastAsia="Times New Roman" w:hAnsi="Arial" w:cs="Arial"/>
          <w:sz w:val="24"/>
          <w:szCs w:val="24"/>
          <w:lang w:eastAsia="ru-RU"/>
        </w:rPr>
        <w:t>Ежову .</w:t>
      </w:r>
      <w:proofErr w:type="gramEnd"/>
    </w:p>
    <w:p w:rsidR="0036605B" w:rsidRPr="002967CD" w:rsidRDefault="0036605B" w:rsidP="0036605B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>4. Настоящее постановление вступает в силу с момента официального опубликования.</w:t>
      </w:r>
    </w:p>
    <w:p w:rsidR="0036605B" w:rsidRPr="002967CD" w:rsidRDefault="0036605B" w:rsidP="0036605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6605B" w:rsidRPr="002967CD" w:rsidRDefault="0036605B" w:rsidP="0036605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6605B" w:rsidRPr="002967CD" w:rsidRDefault="0036605B" w:rsidP="0036605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6605B" w:rsidRPr="002967CD" w:rsidRDefault="0036605B" w:rsidP="0036605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2967CD">
        <w:rPr>
          <w:rFonts w:ascii="Arial" w:eastAsia="Times New Roman" w:hAnsi="Arial" w:cs="Arial"/>
          <w:sz w:val="24"/>
          <w:szCs w:val="24"/>
          <w:lang w:eastAsia="ru-RU"/>
        </w:rPr>
        <w:t>Врио</w:t>
      </w:r>
      <w:proofErr w:type="spellEnd"/>
      <w:r w:rsidRPr="002967CD">
        <w:rPr>
          <w:rFonts w:ascii="Arial" w:eastAsia="Times New Roman" w:hAnsi="Arial" w:cs="Arial"/>
          <w:sz w:val="24"/>
          <w:szCs w:val="24"/>
          <w:lang w:eastAsia="ru-RU"/>
        </w:rPr>
        <w:t xml:space="preserve"> Главы Ольховского</w:t>
      </w:r>
    </w:p>
    <w:p w:rsidR="0036605B" w:rsidRPr="002967CD" w:rsidRDefault="0036605B" w:rsidP="0036605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                                                                    В.С. Никонов</w:t>
      </w:r>
    </w:p>
    <w:p w:rsidR="0036605B" w:rsidRPr="002967CD" w:rsidRDefault="0036605B" w:rsidP="0036605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6605B" w:rsidRDefault="0036605B" w:rsidP="003660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67CD" w:rsidRDefault="002967CD" w:rsidP="003660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67CD" w:rsidRDefault="002967CD" w:rsidP="003660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67CD" w:rsidRDefault="002967CD" w:rsidP="003660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67CD" w:rsidRDefault="002967CD" w:rsidP="003660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67CD" w:rsidRDefault="002967CD" w:rsidP="003660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67CD" w:rsidRDefault="002967CD" w:rsidP="003660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967CD" w:rsidRPr="002967CD" w:rsidRDefault="002967CD" w:rsidP="003660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1 к постановлению</w:t>
      </w: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</w:t>
      </w: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 xml:space="preserve">Ольховского муниципального района </w:t>
      </w: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 xml:space="preserve">Волгоградской области </w:t>
      </w: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>от 27.01.2026 № 45</w:t>
      </w: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>Утвержден</w:t>
      </w: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постановлением Администрации </w:t>
      </w: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 xml:space="preserve">Ольховского муниципального района </w:t>
      </w: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 xml:space="preserve">Волгоградской области </w:t>
      </w: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 xml:space="preserve"> от 27.01.2026 45</w:t>
      </w: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Изменения в Устав </w:t>
      </w: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муниципального учреждения</w:t>
      </w: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proofErr w:type="spellStart"/>
      <w:r w:rsidRPr="002967CD">
        <w:rPr>
          <w:rFonts w:ascii="Arial" w:eastAsia="Times New Roman" w:hAnsi="Arial" w:cs="Arial"/>
          <w:b/>
          <w:sz w:val="24"/>
          <w:szCs w:val="24"/>
          <w:lang w:eastAsia="ru-RU"/>
        </w:rPr>
        <w:t>Ольховское</w:t>
      </w:r>
      <w:proofErr w:type="spellEnd"/>
      <w:r w:rsidRPr="002967C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районное бюро технической инвентаризации»</w:t>
      </w: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b/>
          <w:sz w:val="24"/>
          <w:szCs w:val="24"/>
          <w:lang w:eastAsia="ru-RU"/>
        </w:rPr>
        <w:t>В разделе 2 Предмет и цели деятельности учреждения</w:t>
      </w: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b/>
          <w:sz w:val="24"/>
          <w:szCs w:val="24"/>
          <w:lang w:eastAsia="ru-RU"/>
        </w:rPr>
        <w:t>Пункт 1.4 изложить в следующей редакции</w:t>
      </w: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>Порядок определения тарифов и цен на оказание услуг МУ «</w:t>
      </w:r>
      <w:proofErr w:type="spellStart"/>
      <w:r w:rsidRPr="002967CD">
        <w:rPr>
          <w:rFonts w:ascii="Arial" w:eastAsia="Times New Roman" w:hAnsi="Arial" w:cs="Arial"/>
          <w:sz w:val="24"/>
          <w:szCs w:val="24"/>
          <w:lang w:eastAsia="ru-RU"/>
        </w:rPr>
        <w:t>Ольховское</w:t>
      </w:r>
      <w:proofErr w:type="spellEnd"/>
      <w:r w:rsidRPr="002967CD">
        <w:rPr>
          <w:rFonts w:ascii="Arial" w:eastAsia="Times New Roman" w:hAnsi="Arial" w:cs="Arial"/>
          <w:sz w:val="24"/>
          <w:szCs w:val="24"/>
          <w:lang w:eastAsia="ru-RU"/>
        </w:rPr>
        <w:t xml:space="preserve"> БТИ» утверждается решением Ольховской районной Думы.</w:t>
      </w: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>Порядок определения платы для физических и юридических лиц за дополнительные услуги, относящиеся к основным видам деятельности Учреждения, оказываемых сверх установленного муниципального задания, осуществляется Учреждением самостоятельно.</w:t>
      </w: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uto"/>
        <w:ind w:firstLine="426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b/>
          <w:sz w:val="24"/>
          <w:szCs w:val="24"/>
          <w:lang w:eastAsia="ru-RU"/>
        </w:rPr>
        <w:t>В разделе 3 Финансовое обеспечение и имущество учреждения</w:t>
      </w: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uto"/>
        <w:ind w:firstLine="426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b/>
          <w:sz w:val="24"/>
          <w:szCs w:val="24"/>
          <w:lang w:eastAsia="ru-RU"/>
        </w:rPr>
        <w:t>Пункт 3.11 изложить в следующей редакции:</w:t>
      </w: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>3.11 Финансирование деятельности Учреждения осуществляется Учреждением самостоятельно за счет средств от приносящей доход деятельности, которая остаётся в распоряжение Учреждения и является основным источником финансирования.</w:t>
      </w: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>Основными статьями расходов деятельности Учреждения приносящей доходы, являются: заработная плата работников Учреждения; налоговые отчисления на заработную плату; оплата коммунальных услуг; оплата услуг связи. Чистый Доход (доход от деятельности Учреждения за вычетом основных статей расходов) остающийся в распоряжении Учреждения, Учреждение вправе расходовать на поощрение работников Учреждения, на общехозяйственные нужды и на развитие Учреждения. Чистый Доход распределяется в процентном отношении по следующим статьям расходов:</w:t>
      </w: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>- 10% на подготовку и повышение квалификации кадров; -20% на приобретение оргтехники, машинных программ, приборов, инвентаря, оборудования, а также канцелярских товаров и прочих материалов; - 20% на оплату договоров консультационных, информационных, бухгалтерских услуг, а также на выполнения услуг и работ по специализации направления деятельности работы Учреждения; - 50% на выплаты стимулирующего и иного характера (премии) работникам Учреждения (за исключением начальника).</w:t>
      </w:r>
    </w:p>
    <w:p w:rsidR="0036605B" w:rsidRPr="002967CD" w:rsidRDefault="0036605B" w:rsidP="003660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967CD">
        <w:rPr>
          <w:rFonts w:ascii="Arial" w:eastAsia="Times New Roman" w:hAnsi="Arial" w:cs="Arial"/>
          <w:sz w:val="24"/>
          <w:szCs w:val="24"/>
          <w:lang w:eastAsia="ru-RU"/>
        </w:rPr>
        <w:t>Чистый Доход носит накопительный характер и закрепляет за собой право перераспределения средств по статьям расходов, которое регламентируется приказом по Учреждению. Перераспределение и расходование денежных средств Чистого Дохода осуществляется в рамках статей расходов по мере необходимости, и в зависимости от финансового состояния Учреждения.</w:t>
      </w:r>
    </w:p>
    <w:p w:rsidR="0036605B" w:rsidRPr="002967CD" w:rsidRDefault="0036605B" w:rsidP="0036605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70A8" w:rsidRPr="002967CD" w:rsidRDefault="002967CD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296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2967CD"/>
    <w:rsid w:val="0036605B"/>
    <w:rsid w:val="006B2319"/>
    <w:rsid w:val="00703BCE"/>
    <w:rsid w:val="00901850"/>
    <w:rsid w:val="009427B1"/>
    <w:rsid w:val="00B1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2026-01-29T05:59:00Z</dcterms:created>
  <dcterms:modified xsi:type="dcterms:W3CDTF">2026-01-29T08:05:00Z</dcterms:modified>
</cp:coreProperties>
</file>